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B4EEE" w14:textId="6F1A78B0" w:rsidR="005D03E2" w:rsidRDefault="001C64A9" w:rsidP="005D03E2">
      <w:r w:rsidRPr="001C64A9">
        <w:rPr>
          <w:noProof/>
        </w:rPr>
        <w:drawing>
          <wp:inline distT="0" distB="0" distL="0" distR="0" wp14:anchorId="3DACCA14" wp14:editId="0A2957D0">
            <wp:extent cx="3524250" cy="942975"/>
            <wp:effectExtent l="0" t="0" r="0" b="9525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38AA8" w14:textId="2A0865DD" w:rsidR="005D03E2" w:rsidRDefault="001C64A9" w:rsidP="00FA3063">
      <w:r>
        <w:rPr>
          <w:rFonts w:hint="eastAsia"/>
          <w:b/>
          <w:bCs/>
        </w:rPr>
        <w:t>I</w:t>
      </w:r>
      <w:r>
        <w:rPr>
          <w:b/>
          <w:bCs/>
        </w:rPr>
        <w:t>VE</w:t>
      </w:r>
      <w:r>
        <w:rPr>
          <w:rFonts w:hint="eastAsia"/>
          <w:b/>
          <w:bCs/>
        </w:rPr>
        <w:t>集团</w:t>
      </w:r>
      <w:r w:rsidR="00FA3063">
        <w:rPr>
          <w:rFonts w:hint="eastAsia"/>
        </w:rPr>
        <w:t>主营</w:t>
      </w:r>
      <w:r>
        <w:rPr>
          <w:rFonts w:hint="eastAsia"/>
        </w:rPr>
        <w:t>创意传媒，移动传媒和互动传媒</w:t>
      </w:r>
    </w:p>
    <w:p w14:paraId="0B14F7DF" w14:textId="2D8EA392" w:rsidR="008161A0" w:rsidRDefault="001C64A9" w:rsidP="00FA3063">
      <w:r w:rsidRPr="001C64A9">
        <w:t>IVE Group Limited (IGL) is into Conceptual and creative design across print, mobile and interactive media; Printing of catalogues, magazines, marketing and corporate communications materials and stationery; Manufacturing of point of sale display material and large format banners for retail applications; Personalised communications including marketing automation, ma...More</w:t>
      </w:r>
    </w:p>
    <w:p w14:paraId="33DC0488" w14:textId="2C3C71F5" w:rsidR="00FA3063" w:rsidRPr="006B5EE7" w:rsidRDefault="00FA3063" w:rsidP="00FA3063">
      <w:pPr>
        <w:rPr>
          <w:b/>
          <w:bCs/>
        </w:rPr>
      </w:pPr>
      <w:r w:rsidRPr="006B5EE7">
        <w:rPr>
          <w:rFonts w:hint="eastAsia"/>
          <w:b/>
          <w:bCs/>
        </w:rPr>
        <w:t>相关板块：</w:t>
      </w:r>
      <w:r w:rsidR="00BB15A1">
        <w:rPr>
          <w:rFonts w:hint="eastAsia"/>
          <w:b/>
          <w:bCs/>
        </w:rPr>
        <w:t>产业</w:t>
      </w:r>
      <w:r w:rsidRPr="006B5EE7">
        <w:rPr>
          <w:rFonts w:hint="eastAsia"/>
          <w:b/>
          <w:bCs/>
        </w:rPr>
        <w:t>板块，标普澳洲</w:t>
      </w:r>
      <w:r w:rsidRPr="006B5EE7">
        <w:rPr>
          <w:rFonts w:hint="eastAsia"/>
          <w:b/>
          <w:bCs/>
        </w:rPr>
        <w:t>300</w:t>
      </w:r>
    </w:p>
    <w:p w14:paraId="78DC9A93" w14:textId="50504E63" w:rsidR="00FA3063" w:rsidRDefault="00FA3063" w:rsidP="00FA3063">
      <w:r>
        <w:t>Related Sectors:</w:t>
      </w:r>
    </w:p>
    <w:p w14:paraId="6E8F6E9A" w14:textId="77777777" w:rsidR="002D55EF" w:rsidRDefault="002D55EF" w:rsidP="00FA3063">
      <w:r w:rsidRPr="002D55EF">
        <w:t>Consumer Cyclicals</w:t>
      </w:r>
      <w:r w:rsidRPr="002D55EF">
        <w:t xml:space="preserve"> </w:t>
      </w:r>
    </w:p>
    <w:p w14:paraId="027B1CD5" w14:textId="227B483F" w:rsidR="005D03E2" w:rsidRDefault="00FA3063" w:rsidP="00FA3063">
      <w:r>
        <w:t>S&amp;P/ASX 300</w:t>
      </w:r>
    </w:p>
    <w:p w14:paraId="75EC7EB6" w14:textId="77777777" w:rsidR="006B5EE7" w:rsidRDefault="006B5EE7" w:rsidP="00FA3063"/>
    <w:p w14:paraId="0061AEDC" w14:textId="61402C33" w:rsidR="00FA3063" w:rsidRPr="006B5EE7" w:rsidRDefault="006B5EE7" w:rsidP="00FA3063">
      <w:pPr>
        <w:rPr>
          <w:b/>
          <w:bCs/>
        </w:rPr>
      </w:pPr>
      <w:r w:rsidRPr="006B5EE7">
        <w:rPr>
          <w:rFonts w:hint="eastAsia"/>
          <w:b/>
          <w:bCs/>
        </w:rPr>
        <w:t>资产负债表（带</w:t>
      </w:r>
      <w:r w:rsidRPr="006B5EE7">
        <w:rPr>
          <w:rFonts w:hint="eastAsia"/>
          <w:b/>
          <w:bCs/>
        </w:rPr>
        <w:t>A</w:t>
      </w:r>
      <w:r w:rsidRPr="006B5EE7">
        <w:rPr>
          <w:rFonts w:hint="eastAsia"/>
          <w:b/>
          <w:bCs/>
        </w:rPr>
        <w:t>为实际，带</w:t>
      </w:r>
      <w:r w:rsidRPr="006B5EE7">
        <w:rPr>
          <w:rFonts w:hint="eastAsia"/>
          <w:b/>
          <w:bCs/>
        </w:rPr>
        <w:t>E</w:t>
      </w:r>
      <w:r w:rsidRPr="006B5EE7">
        <w:rPr>
          <w:rFonts w:hint="eastAsia"/>
          <w:b/>
          <w:bCs/>
        </w:rPr>
        <w:t>为估计）</w:t>
      </w:r>
    </w:p>
    <w:p w14:paraId="6F9442F6" w14:textId="3D66BDC5" w:rsidR="007A65FE" w:rsidRDefault="001C64A9" w:rsidP="00FA3063">
      <w:r w:rsidRPr="001C64A9">
        <w:rPr>
          <w:noProof/>
        </w:rPr>
        <w:drawing>
          <wp:inline distT="0" distB="0" distL="0" distR="0" wp14:anchorId="0FCBD2AB" wp14:editId="042C173E">
            <wp:extent cx="5731510" cy="4244340"/>
            <wp:effectExtent l="0" t="0" r="2540" b="381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4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2D393" w14:textId="3A28F88E" w:rsidR="009509D5" w:rsidRDefault="001C64A9" w:rsidP="00FA3063">
      <w:r w:rsidRPr="001C64A9">
        <w:rPr>
          <w:noProof/>
        </w:rPr>
        <w:lastRenderedPageBreak/>
        <w:drawing>
          <wp:inline distT="0" distB="0" distL="0" distR="0" wp14:anchorId="72246066" wp14:editId="2FAB1C83">
            <wp:extent cx="5731510" cy="3556000"/>
            <wp:effectExtent l="0" t="0" r="2540" b="635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70093" w14:textId="77777777" w:rsidR="007D2221" w:rsidRDefault="007D2221" w:rsidP="00FA3063"/>
    <w:p w14:paraId="16274DF4" w14:textId="0F3296A7" w:rsidR="006B5EE7" w:rsidRDefault="001C64A9" w:rsidP="00FA3063">
      <w:r w:rsidRPr="001C64A9">
        <w:rPr>
          <w:noProof/>
        </w:rPr>
        <w:drawing>
          <wp:inline distT="0" distB="0" distL="0" distR="0" wp14:anchorId="29B9C2C9" wp14:editId="0D36ED19">
            <wp:extent cx="3114675" cy="4810125"/>
            <wp:effectExtent l="0" t="0" r="9525" b="9525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E75C0FC" w14:textId="09D19A39" w:rsidR="006B5EE7" w:rsidRDefault="006B5EE7" w:rsidP="00FA3063"/>
    <w:p w14:paraId="2E5B6E61" w14:textId="77777777" w:rsidR="007A65FE" w:rsidRDefault="007A65FE" w:rsidP="00FA3063">
      <w:pPr>
        <w:rPr>
          <w:b/>
          <w:bCs/>
        </w:rPr>
      </w:pPr>
    </w:p>
    <w:p w14:paraId="491641A4" w14:textId="25D9C4B1" w:rsidR="006B5EE7" w:rsidRPr="006B5EE7" w:rsidRDefault="006B5EE7" w:rsidP="00FA3063">
      <w:pPr>
        <w:rPr>
          <w:rFonts w:hint="eastAsia"/>
          <w:b/>
          <w:bCs/>
        </w:rPr>
      </w:pPr>
      <w:r w:rsidRPr="006B5EE7">
        <w:rPr>
          <w:rFonts w:hint="eastAsia"/>
          <w:b/>
          <w:bCs/>
        </w:rPr>
        <w:t>注册地址</w:t>
      </w:r>
      <w:r>
        <w:rPr>
          <w:rFonts w:hint="eastAsia"/>
          <w:b/>
          <w:bCs/>
        </w:rPr>
        <w:t>，官网及联系方式</w:t>
      </w:r>
    </w:p>
    <w:p w14:paraId="2C304B50" w14:textId="77777777" w:rsidR="001C64A9" w:rsidRDefault="001C64A9" w:rsidP="001C64A9">
      <w:r>
        <w:t>IVE Group Ltd</w:t>
      </w:r>
    </w:p>
    <w:p w14:paraId="53C5F635" w14:textId="77777777" w:rsidR="001C64A9" w:rsidRDefault="001C64A9" w:rsidP="001C64A9">
      <w:r>
        <w:t>Level 3, 35 Clarence St</w:t>
      </w:r>
    </w:p>
    <w:p w14:paraId="6C83274B" w14:textId="77777777" w:rsidR="001C64A9" w:rsidRDefault="001C64A9" w:rsidP="001C64A9">
      <w:r>
        <w:t>Sydney, NSW 2000</w:t>
      </w:r>
    </w:p>
    <w:p w14:paraId="7E87527E" w14:textId="77777777" w:rsidR="001C64A9" w:rsidRDefault="001C64A9" w:rsidP="001C64A9">
      <w:r>
        <w:t>Not Available</w:t>
      </w:r>
    </w:p>
    <w:p w14:paraId="28749B7E" w14:textId="7F64433D" w:rsidR="001C64A9" w:rsidRDefault="001C64A9" w:rsidP="001C64A9">
      <w:hyperlink r:id="rId8" w:history="1">
        <w:r w:rsidRPr="00B20CE6">
          <w:rPr>
            <w:rStyle w:val="Hyperlink"/>
          </w:rPr>
          <w:t>www.ivegroup.com.au</w:t>
        </w:r>
      </w:hyperlink>
      <w:r>
        <w:t xml:space="preserve"> </w:t>
      </w:r>
    </w:p>
    <w:p w14:paraId="1C7E0405" w14:textId="77777777" w:rsidR="001C64A9" w:rsidRDefault="001C64A9" w:rsidP="001C64A9">
      <w:r>
        <w:t>Tel: +61 2 9089 8550</w:t>
      </w:r>
    </w:p>
    <w:p w14:paraId="296D0617" w14:textId="77777777" w:rsidR="001C64A9" w:rsidRDefault="001C64A9" w:rsidP="001C64A9">
      <w:r>
        <w:t>Fax: Not Available</w:t>
      </w:r>
    </w:p>
    <w:p w14:paraId="568F64C4" w14:textId="77777777" w:rsidR="001C64A9" w:rsidRDefault="001C64A9" w:rsidP="001C64A9">
      <w:r>
        <w:t>Investor relations phone:</w:t>
      </w:r>
    </w:p>
    <w:p w14:paraId="22D36CF4" w14:textId="561986D2" w:rsidR="006B5EE7" w:rsidRPr="005D03E2" w:rsidRDefault="001C64A9" w:rsidP="001C64A9">
      <w:pPr>
        <w:rPr>
          <w:rFonts w:hint="eastAsia"/>
        </w:rPr>
      </w:pPr>
      <w:r>
        <w:t>+61 4 5508 8099</w:t>
      </w:r>
    </w:p>
    <w:sectPr w:rsidR="006B5EE7" w:rsidRPr="005D0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E2"/>
    <w:rsid w:val="00022DAA"/>
    <w:rsid w:val="0002436A"/>
    <w:rsid w:val="00025A3D"/>
    <w:rsid w:val="001A43A0"/>
    <w:rsid w:val="001C64A9"/>
    <w:rsid w:val="00267370"/>
    <w:rsid w:val="002D55EF"/>
    <w:rsid w:val="003A0D0D"/>
    <w:rsid w:val="003D5395"/>
    <w:rsid w:val="00501A18"/>
    <w:rsid w:val="00555E32"/>
    <w:rsid w:val="005B33DF"/>
    <w:rsid w:val="005D0290"/>
    <w:rsid w:val="005D03E2"/>
    <w:rsid w:val="0065144F"/>
    <w:rsid w:val="00652389"/>
    <w:rsid w:val="006B5EE7"/>
    <w:rsid w:val="007A65FE"/>
    <w:rsid w:val="007C18E1"/>
    <w:rsid w:val="007D2221"/>
    <w:rsid w:val="007F6D60"/>
    <w:rsid w:val="008138A0"/>
    <w:rsid w:val="008161A0"/>
    <w:rsid w:val="0082088B"/>
    <w:rsid w:val="008459B9"/>
    <w:rsid w:val="009509D5"/>
    <w:rsid w:val="00AF6CD6"/>
    <w:rsid w:val="00B01FE1"/>
    <w:rsid w:val="00BB15A1"/>
    <w:rsid w:val="00E8282D"/>
    <w:rsid w:val="00FA3063"/>
    <w:rsid w:val="00FA794D"/>
    <w:rsid w:val="00FB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A390"/>
  <w15:chartTrackingRefBased/>
  <w15:docId w15:val="{FEB33CAB-7F65-4C09-BBD4-48E8A695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0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027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2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166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5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48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0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40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egroup.com.a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Robin.Liao Robin.Liao</dc:creator>
  <cp:keywords/>
  <dc:description/>
  <cp:lastModifiedBy>Robin.Liao Robin.Liao</cp:lastModifiedBy>
  <cp:revision>3</cp:revision>
  <dcterms:created xsi:type="dcterms:W3CDTF">2020-02-03T04:16:00Z</dcterms:created>
  <dcterms:modified xsi:type="dcterms:W3CDTF">2020-02-03T04:19:00Z</dcterms:modified>
</cp:coreProperties>
</file>