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B4EEE" w14:textId="135E7C91" w:rsidR="005D03E2" w:rsidRDefault="009F235A" w:rsidP="005D03E2">
      <w:r w:rsidRPr="009F235A">
        <w:rPr>
          <w:noProof/>
        </w:rPr>
        <w:drawing>
          <wp:inline distT="0" distB="0" distL="0" distR="0" wp14:anchorId="69629A96" wp14:editId="5CF08D02">
            <wp:extent cx="3752850" cy="9906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52850" cy="990600"/>
                    </a:xfrm>
                    <a:prstGeom prst="rect">
                      <a:avLst/>
                    </a:prstGeom>
                    <a:noFill/>
                    <a:ln>
                      <a:noFill/>
                    </a:ln>
                  </pic:spPr>
                </pic:pic>
              </a:graphicData>
            </a:graphic>
          </wp:inline>
        </w:drawing>
      </w:r>
    </w:p>
    <w:p w14:paraId="11E38AA8" w14:textId="554F7489" w:rsidR="005D03E2" w:rsidRDefault="009F235A" w:rsidP="00FA3063">
      <w:r>
        <w:rPr>
          <w:rFonts w:hint="eastAsia"/>
          <w:b/>
          <w:bCs/>
        </w:rPr>
        <w:t>国民银行</w:t>
      </w:r>
      <w:r w:rsidR="00FA3063">
        <w:rPr>
          <w:rFonts w:hint="eastAsia"/>
        </w:rPr>
        <w:t>主营</w:t>
      </w:r>
      <w:r>
        <w:rPr>
          <w:rFonts w:hint="eastAsia"/>
        </w:rPr>
        <w:t>各类银行，金融，财富管理业务遍及澳纽，亚洲及英美</w:t>
      </w:r>
    </w:p>
    <w:p w14:paraId="3A01B33A" w14:textId="3905F29E" w:rsidR="00682D6A" w:rsidRDefault="009F235A" w:rsidP="00682D6A">
      <w:r w:rsidRPr="009F235A">
        <w:t>National Australia Bank Limited (NAB) is a financial services group that provides a comprehensive and integrated range of banking and financial services including wealth management throughout Australia and New Zealand, with branches located in Asia, the United Kingdom (UK) and the United States (US).</w:t>
      </w:r>
      <w:r w:rsidRPr="009F235A">
        <w:t xml:space="preserve"> </w:t>
      </w:r>
    </w:p>
    <w:p w14:paraId="33DC0488" w14:textId="73E1D06E" w:rsidR="00FA3063" w:rsidRPr="006B5EE7" w:rsidRDefault="00FA3063" w:rsidP="00FA3063">
      <w:pPr>
        <w:rPr>
          <w:b/>
          <w:bCs/>
        </w:rPr>
      </w:pPr>
      <w:r w:rsidRPr="006B5EE7">
        <w:rPr>
          <w:rFonts w:hint="eastAsia"/>
          <w:b/>
          <w:bCs/>
        </w:rPr>
        <w:t>相关板块：</w:t>
      </w:r>
      <w:r w:rsidR="009F235A">
        <w:rPr>
          <w:rFonts w:hint="eastAsia"/>
          <w:b/>
          <w:bCs/>
        </w:rPr>
        <w:t>金融</w:t>
      </w:r>
      <w:r w:rsidRPr="006B5EE7">
        <w:rPr>
          <w:rFonts w:hint="eastAsia"/>
          <w:b/>
          <w:bCs/>
        </w:rPr>
        <w:t>板块，标普澳洲</w:t>
      </w:r>
      <w:r w:rsidRPr="006B5EE7">
        <w:rPr>
          <w:rFonts w:hint="eastAsia"/>
          <w:b/>
          <w:bCs/>
        </w:rPr>
        <w:t>300</w:t>
      </w:r>
    </w:p>
    <w:p w14:paraId="78DC9A93" w14:textId="50504E63" w:rsidR="00FA3063" w:rsidRDefault="00FA3063" w:rsidP="00FA3063">
      <w:r>
        <w:t>Related Sectors:</w:t>
      </w:r>
    </w:p>
    <w:p w14:paraId="46C1FC98" w14:textId="0EC507D6" w:rsidR="00682D6A" w:rsidRDefault="009F235A" w:rsidP="00FA3063">
      <w:r>
        <w:rPr>
          <w:rFonts w:hint="eastAsia"/>
        </w:rPr>
        <w:t>Financials</w:t>
      </w:r>
    </w:p>
    <w:p w14:paraId="027B1CD5" w14:textId="0FA1A19F" w:rsidR="005D03E2" w:rsidRDefault="00FA3063" w:rsidP="00FA3063">
      <w:r>
        <w:t>S&amp;P/ASX 300</w:t>
      </w:r>
    </w:p>
    <w:p w14:paraId="75EC7EB6" w14:textId="77777777" w:rsidR="006B5EE7" w:rsidRDefault="006B5EE7" w:rsidP="00FA3063"/>
    <w:p w14:paraId="0061AEDC" w14:textId="61402C33" w:rsidR="00FA3063" w:rsidRPr="006B5EE7" w:rsidRDefault="006B5EE7" w:rsidP="00FA3063">
      <w:pPr>
        <w:rPr>
          <w:b/>
          <w:bCs/>
        </w:rPr>
      </w:pPr>
      <w:r w:rsidRPr="006B5EE7">
        <w:rPr>
          <w:rFonts w:hint="eastAsia"/>
          <w:b/>
          <w:bCs/>
        </w:rPr>
        <w:t>资产负债表（带</w:t>
      </w:r>
      <w:r w:rsidRPr="006B5EE7">
        <w:rPr>
          <w:rFonts w:hint="eastAsia"/>
          <w:b/>
          <w:bCs/>
        </w:rPr>
        <w:t>A</w:t>
      </w:r>
      <w:r w:rsidRPr="006B5EE7">
        <w:rPr>
          <w:rFonts w:hint="eastAsia"/>
          <w:b/>
          <w:bCs/>
        </w:rPr>
        <w:t>为实际，带</w:t>
      </w:r>
      <w:r w:rsidRPr="006B5EE7">
        <w:rPr>
          <w:rFonts w:hint="eastAsia"/>
          <w:b/>
          <w:bCs/>
        </w:rPr>
        <w:t>E</w:t>
      </w:r>
      <w:r w:rsidRPr="006B5EE7">
        <w:rPr>
          <w:rFonts w:hint="eastAsia"/>
          <w:b/>
          <w:bCs/>
        </w:rPr>
        <w:t>为估计）</w:t>
      </w:r>
    </w:p>
    <w:p w14:paraId="6F9442F6" w14:textId="1A07F760" w:rsidR="007A65FE" w:rsidRDefault="009F235A" w:rsidP="00FA3063">
      <w:r w:rsidRPr="009F235A">
        <w:rPr>
          <w:noProof/>
        </w:rPr>
        <w:drawing>
          <wp:inline distT="0" distB="0" distL="0" distR="0" wp14:anchorId="296D67DF" wp14:editId="4107C293">
            <wp:extent cx="5731510" cy="4041775"/>
            <wp:effectExtent l="0" t="0" r="254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041775"/>
                    </a:xfrm>
                    <a:prstGeom prst="rect">
                      <a:avLst/>
                    </a:prstGeom>
                    <a:noFill/>
                    <a:ln>
                      <a:noFill/>
                    </a:ln>
                  </pic:spPr>
                </pic:pic>
              </a:graphicData>
            </a:graphic>
          </wp:inline>
        </w:drawing>
      </w:r>
    </w:p>
    <w:p w14:paraId="65D2D393" w14:textId="61C05FF6" w:rsidR="009509D5" w:rsidRDefault="009509D5" w:rsidP="00FA3063"/>
    <w:p w14:paraId="14670093" w14:textId="77777777" w:rsidR="007D2221" w:rsidRDefault="007D2221" w:rsidP="00FA3063"/>
    <w:p w14:paraId="16274DF4" w14:textId="5728E07A" w:rsidR="006B5EE7" w:rsidRDefault="009F235A" w:rsidP="00FA3063">
      <w:r w:rsidRPr="009F235A">
        <w:rPr>
          <w:noProof/>
        </w:rPr>
        <w:lastRenderedPageBreak/>
        <w:drawing>
          <wp:inline distT="0" distB="0" distL="0" distR="0" wp14:anchorId="32C06CA9" wp14:editId="4063FE8B">
            <wp:extent cx="3209925" cy="36861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9925" cy="3686175"/>
                    </a:xfrm>
                    <a:prstGeom prst="rect">
                      <a:avLst/>
                    </a:prstGeom>
                    <a:noFill/>
                    <a:ln>
                      <a:noFill/>
                    </a:ln>
                  </pic:spPr>
                </pic:pic>
              </a:graphicData>
            </a:graphic>
          </wp:inline>
        </w:drawing>
      </w:r>
      <w:bookmarkStart w:id="0" w:name="_GoBack"/>
      <w:bookmarkEnd w:id="0"/>
    </w:p>
    <w:p w14:paraId="0E75C0FC" w14:textId="09D19A39" w:rsidR="006B5EE7" w:rsidRDefault="006B5EE7" w:rsidP="00FA3063"/>
    <w:p w14:paraId="2E5B6E61" w14:textId="77777777" w:rsidR="007A65FE" w:rsidRDefault="007A65FE" w:rsidP="00FA3063">
      <w:pPr>
        <w:rPr>
          <w:b/>
          <w:bCs/>
        </w:rPr>
      </w:pPr>
    </w:p>
    <w:p w14:paraId="491641A4" w14:textId="25D9C4B1" w:rsidR="006B5EE7" w:rsidRPr="006B5EE7" w:rsidRDefault="006B5EE7" w:rsidP="00FA3063">
      <w:pPr>
        <w:rPr>
          <w:rFonts w:hint="eastAsia"/>
          <w:b/>
          <w:bCs/>
        </w:rPr>
      </w:pPr>
      <w:r w:rsidRPr="006B5EE7">
        <w:rPr>
          <w:rFonts w:hint="eastAsia"/>
          <w:b/>
          <w:bCs/>
        </w:rPr>
        <w:t>注册地址</w:t>
      </w:r>
      <w:r>
        <w:rPr>
          <w:rFonts w:hint="eastAsia"/>
          <w:b/>
          <w:bCs/>
        </w:rPr>
        <w:t>，官网及联系方式</w:t>
      </w:r>
    </w:p>
    <w:p w14:paraId="024E64DE" w14:textId="77777777" w:rsidR="009F235A" w:rsidRDefault="009F235A" w:rsidP="009F235A">
      <w:r>
        <w:t>National Australia Bank Ltd</w:t>
      </w:r>
    </w:p>
    <w:p w14:paraId="14804562" w14:textId="77777777" w:rsidR="009F235A" w:rsidRDefault="009F235A" w:rsidP="009F235A">
      <w:r>
        <w:t>800 Bourke St</w:t>
      </w:r>
    </w:p>
    <w:p w14:paraId="17F284F1" w14:textId="77777777" w:rsidR="009F235A" w:rsidRDefault="009F235A" w:rsidP="009F235A">
      <w:r>
        <w:t>Docklands, VIC 3008</w:t>
      </w:r>
    </w:p>
    <w:p w14:paraId="4DE2CED7" w14:textId="77777777" w:rsidR="009F235A" w:rsidRDefault="009F235A" w:rsidP="009F235A">
      <w:r>
        <w:t>Not Available</w:t>
      </w:r>
    </w:p>
    <w:p w14:paraId="1125FE47" w14:textId="235D2CBF" w:rsidR="009F235A" w:rsidRDefault="009F235A" w:rsidP="009F235A">
      <w:hyperlink r:id="rId7" w:history="1">
        <w:r w:rsidRPr="00B20CE6">
          <w:rPr>
            <w:rStyle w:val="Hyperlink"/>
          </w:rPr>
          <w:t>www.nab.com.au</w:t>
        </w:r>
      </w:hyperlink>
      <w:r>
        <w:t xml:space="preserve"> </w:t>
      </w:r>
    </w:p>
    <w:p w14:paraId="79989A0B" w14:textId="77777777" w:rsidR="009F235A" w:rsidRDefault="009F235A" w:rsidP="009F235A">
      <w:r>
        <w:t>Tel: +61 3 8634 8235</w:t>
      </w:r>
    </w:p>
    <w:p w14:paraId="6E5A974C" w14:textId="77777777" w:rsidR="009F235A" w:rsidRDefault="009F235A" w:rsidP="009F235A">
      <w:r>
        <w:t>Fax: +61 3 8872 2461</w:t>
      </w:r>
    </w:p>
    <w:p w14:paraId="246B2FD4" w14:textId="77777777" w:rsidR="009F235A" w:rsidRDefault="009F235A" w:rsidP="009F235A">
      <w:r>
        <w:t>Investor relations phone:</w:t>
      </w:r>
    </w:p>
    <w:p w14:paraId="22D36CF4" w14:textId="3F169D2D" w:rsidR="006B5EE7" w:rsidRPr="005D03E2" w:rsidRDefault="009F235A" w:rsidP="009F235A">
      <w:pPr>
        <w:rPr>
          <w:rFonts w:hint="eastAsia"/>
        </w:rPr>
      </w:pPr>
      <w:r>
        <w:t>+61 4 7730 2010</w:t>
      </w:r>
    </w:p>
    <w:sectPr w:rsidR="006B5EE7" w:rsidRPr="005D03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E2"/>
    <w:rsid w:val="00022DAA"/>
    <w:rsid w:val="0002436A"/>
    <w:rsid w:val="00025A3D"/>
    <w:rsid w:val="001A43A0"/>
    <w:rsid w:val="001C64A9"/>
    <w:rsid w:val="001D6CF2"/>
    <w:rsid w:val="00267370"/>
    <w:rsid w:val="002C5430"/>
    <w:rsid w:val="002D55EF"/>
    <w:rsid w:val="003A0D0D"/>
    <w:rsid w:val="003D5395"/>
    <w:rsid w:val="00501A18"/>
    <w:rsid w:val="00555E32"/>
    <w:rsid w:val="005B33DF"/>
    <w:rsid w:val="005D0290"/>
    <w:rsid w:val="005D03E2"/>
    <w:rsid w:val="0065144F"/>
    <w:rsid w:val="00652389"/>
    <w:rsid w:val="00682D6A"/>
    <w:rsid w:val="006B5EE7"/>
    <w:rsid w:val="007A65FE"/>
    <w:rsid w:val="007C18E1"/>
    <w:rsid w:val="007D2221"/>
    <w:rsid w:val="007F6D60"/>
    <w:rsid w:val="008138A0"/>
    <w:rsid w:val="008161A0"/>
    <w:rsid w:val="0082088B"/>
    <w:rsid w:val="008459B9"/>
    <w:rsid w:val="009509D5"/>
    <w:rsid w:val="009F235A"/>
    <w:rsid w:val="00AF6CD6"/>
    <w:rsid w:val="00B01FE1"/>
    <w:rsid w:val="00BB15A1"/>
    <w:rsid w:val="00E8282D"/>
    <w:rsid w:val="00F45670"/>
    <w:rsid w:val="00F65B69"/>
    <w:rsid w:val="00FA3063"/>
    <w:rsid w:val="00FA794D"/>
    <w:rsid w:val="00FB07D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A390"/>
  <w15:chartTrackingRefBased/>
  <w15:docId w15:val="{FEB33CAB-7F65-4C09-BBD4-48E8A695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3063"/>
    <w:rPr>
      <w:color w:val="0563C1" w:themeColor="hyperlink"/>
      <w:u w:val="single"/>
    </w:rPr>
  </w:style>
  <w:style w:type="character" w:styleId="UnresolvedMention">
    <w:name w:val="Unresolved Mention"/>
    <w:basedOn w:val="DefaultParagraphFont"/>
    <w:uiPriority w:val="99"/>
    <w:semiHidden/>
    <w:unhideWhenUsed/>
    <w:rsid w:val="00FA3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98700">
      <w:bodyDiv w:val="1"/>
      <w:marLeft w:val="0"/>
      <w:marRight w:val="0"/>
      <w:marTop w:val="0"/>
      <w:marBottom w:val="0"/>
      <w:divBdr>
        <w:top w:val="none" w:sz="0" w:space="0" w:color="auto"/>
        <w:left w:val="none" w:sz="0" w:space="0" w:color="auto"/>
        <w:bottom w:val="none" w:sz="0" w:space="0" w:color="auto"/>
        <w:right w:val="none" w:sz="0" w:space="0" w:color="auto"/>
      </w:divBdr>
      <w:divsChild>
        <w:div w:id="99112170">
          <w:marLeft w:val="0"/>
          <w:marRight w:val="0"/>
          <w:marTop w:val="0"/>
          <w:marBottom w:val="0"/>
          <w:divBdr>
            <w:top w:val="none" w:sz="0" w:space="0" w:color="auto"/>
            <w:left w:val="none" w:sz="0" w:space="0" w:color="auto"/>
            <w:bottom w:val="none" w:sz="0" w:space="0" w:color="auto"/>
            <w:right w:val="none" w:sz="0" w:space="0" w:color="auto"/>
          </w:divBdr>
          <w:divsChild>
            <w:div w:id="1071468911">
              <w:marLeft w:val="0"/>
              <w:marRight w:val="0"/>
              <w:marTop w:val="0"/>
              <w:marBottom w:val="0"/>
              <w:divBdr>
                <w:top w:val="none" w:sz="0" w:space="0" w:color="auto"/>
                <w:left w:val="none" w:sz="0" w:space="0" w:color="auto"/>
                <w:bottom w:val="none" w:sz="0" w:space="0" w:color="auto"/>
                <w:right w:val="none" w:sz="0" w:space="0" w:color="auto"/>
              </w:divBdr>
            </w:div>
            <w:div w:id="912472551">
              <w:marLeft w:val="0"/>
              <w:marRight w:val="0"/>
              <w:marTop w:val="0"/>
              <w:marBottom w:val="0"/>
              <w:divBdr>
                <w:top w:val="none" w:sz="0" w:space="0" w:color="auto"/>
                <w:left w:val="none" w:sz="0" w:space="0" w:color="auto"/>
                <w:bottom w:val="none" w:sz="0" w:space="0" w:color="auto"/>
                <w:right w:val="none" w:sz="0" w:space="0" w:color="auto"/>
              </w:divBdr>
            </w:div>
            <w:div w:id="2084793238">
              <w:marLeft w:val="0"/>
              <w:marRight w:val="0"/>
              <w:marTop w:val="0"/>
              <w:marBottom w:val="0"/>
              <w:divBdr>
                <w:top w:val="none" w:sz="0" w:space="0" w:color="auto"/>
                <w:left w:val="none" w:sz="0" w:space="0" w:color="auto"/>
                <w:bottom w:val="none" w:sz="0" w:space="0" w:color="auto"/>
                <w:right w:val="none" w:sz="0" w:space="0" w:color="auto"/>
              </w:divBdr>
            </w:div>
          </w:divsChild>
        </w:div>
        <w:div w:id="29653387">
          <w:marLeft w:val="0"/>
          <w:marRight w:val="0"/>
          <w:marTop w:val="0"/>
          <w:marBottom w:val="0"/>
          <w:divBdr>
            <w:top w:val="none" w:sz="0" w:space="0" w:color="auto"/>
            <w:left w:val="none" w:sz="0" w:space="0" w:color="auto"/>
            <w:bottom w:val="none" w:sz="0" w:space="0" w:color="auto"/>
            <w:right w:val="none" w:sz="0" w:space="0" w:color="auto"/>
          </w:divBdr>
          <w:divsChild>
            <w:div w:id="1204102754">
              <w:marLeft w:val="0"/>
              <w:marRight w:val="0"/>
              <w:marTop w:val="150"/>
              <w:marBottom w:val="0"/>
              <w:divBdr>
                <w:top w:val="none" w:sz="0" w:space="0" w:color="auto"/>
                <w:left w:val="none" w:sz="0" w:space="0" w:color="auto"/>
                <w:bottom w:val="none" w:sz="0" w:space="0" w:color="auto"/>
                <w:right w:val="none" w:sz="0" w:space="0" w:color="auto"/>
              </w:divBdr>
              <w:divsChild>
                <w:div w:id="1628124555">
                  <w:marLeft w:val="0"/>
                  <w:marRight w:val="0"/>
                  <w:marTop w:val="0"/>
                  <w:marBottom w:val="0"/>
                  <w:divBdr>
                    <w:top w:val="none" w:sz="0" w:space="0" w:color="auto"/>
                    <w:left w:val="none" w:sz="0" w:space="0" w:color="auto"/>
                    <w:bottom w:val="none" w:sz="0" w:space="0" w:color="auto"/>
                    <w:right w:val="none" w:sz="0" w:space="0" w:color="auto"/>
                  </w:divBdr>
                </w:div>
                <w:div w:id="8393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2208">
      <w:bodyDiv w:val="1"/>
      <w:marLeft w:val="0"/>
      <w:marRight w:val="0"/>
      <w:marTop w:val="0"/>
      <w:marBottom w:val="0"/>
      <w:divBdr>
        <w:top w:val="none" w:sz="0" w:space="0" w:color="auto"/>
        <w:left w:val="none" w:sz="0" w:space="0" w:color="auto"/>
        <w:bottom w:val="none" w:sz="0" w:space="0" w:color="auto"/>
        <w:right w:val="none" w:sz="0" w:space="0" w:color="auto"/>
      </w:divBdr>
      <w:divsChild>
        <w:div w:id="1258097638">
          <w:marLeft w:val="0"/>
          <w:marRight w:val="0"/>
          <w:marTop w:val="0"/>
          <w:marBottom w:val="0"/>
          <w:divBdr>
            <w:top w:val="none" w:sz="0" w:space="0" w:color="auto"/>
            <w:left w:val="none" w:sz="0" w:space="0" w:color="auto"/>
            <w:bottom w:val="none" w:sz="0" w:space="0" w:color="auto"/>
            <w:right w:val="none" w:sz="0" w:space="0" w:color="auto"/>
          </w:divBdr>
          <w:divsChild>
            <w:div w:id="1554074481">
              <w:marLeft w:val="0"/>
              <w:marRight w:val="0"/>
              <w:marTop w:val="0"/>
              <w:marBottom w:val="0"/>
              <w:divBdr>
                <w:top w:val="none" w:sz="0" w:space="0" w:color="auto"/>
                <w:left w:val="none" w:sz="0" w:space="0" w:color="auto"/>
                <w:bottom w:val="none" w:sz="0" w:space="0" w:color="auto"/>
                <w:right w:val="none" w:sz="0" w:space="0" w:color="auto"/>
              </w:divBdr>
            </w:div>
            <w:div w:id="1527211004">
              <w:marLeft w:val="0"/>
              <w:marRight w:val="0"/>
              <w:marTop w:val="0"/>
              <w:marBottom w:val="0"/>
              <w:divBdr>
                <w:top w:val="none" w:sz="0" w:space="0" w:color="auto"/>
                <w:left w:val="none" w:sz="0" w:space="0" w:color="auto"/>
                <w:bottom w:val="none" w:sz="0" w:space="0" w:color="auto"/>
                <w:right w:val="none" w:sz="0" w:space="0" w:color="auto"/>
              </w:divBdr>
            </w:div>
            <w:div w:id="1824197935">
              <w:marLeft w:val="0"/>
              <w:marRight w:val="0"/>
              <w:marTop w:val="0"/>
              <w:marBottom w:val="0"/>
              <w:divBdr>
                <w:top w:val="none" w:sz="0" w:space="0" w:color="auto"/>
                <w:left w:val="none" w:sz="0" w:space="0" w:color="auto"/>
                <w:bottom w:val="none" w:sz="0" w:space="0" w:color="auto"/>
                <w:right w:val="none" w:sz="0" w:space="0" w:color="auto"/>
              </w:divBdr>
            </w:div>
          </w:divsChild>
        </w:div>
        <w:div w:id="498157276">
          <w:marLeft w:val="0"/>
          <w:marRight w:val="0"/>
          <w:marTop w:val="0"/>
          <w:marBottom w:val="0"/>
          <w:divBdr>
            <w:top w:val="none" w:sz="0" w:space="0" w:color="auto"/>
            <w:left w:val="none" w:sz="0" w:space="0" w:color="auto"/>
            <w:bottom w:val="none" w:sz="0" w:space="0" w:color="auto"/>
            <w:right w:val="none" w:sz="0" w:space="0" w:color="auto"/>
          </w:divBdr>
          <w:divsChild>
            <w:div w:id="488248265">
              <w:marLeft w:val="0"/>
              <w:marRight w:val="0"/>
              <w:marTop w:val="150"/>
              <w:marBottom w:val="0"/>
              <w:divBdr>
                <w:top w:val="none" w:sz="0" w:space="0" w:color="auto"/>
                <w:left w:val="none" w:sz="0" w:space="0" w:color="auto"/>
                <w:bottom w:val="none" w:sz="0" w:space="0" w:color="auto"/>
                <w:right w:val="none" w:sz="0" w:space="0" w:color="auto"/>
              </w:divBdr>
              <w:divsChild>
                <w:div w:id="1279945623">
                  <w:marLeft w:val="0"/>
                  <w:marRight w:val="0"/>
                  <w:marTop w:val="0"/>
                  <w:marBottom w:val="0"/>
                  <w:divBdr>
                    <w:top w:val="none" w:sz="0" w:space="0" w:color="auto"/>
                    <w:left w:val="none" w:sz="0" w:space="0" w:color="auto"/>
                    <w:bottom w:val="none" w:sz="0" w:space="0" w:color="auto"/>
                    <w:right w:val="none" w:sz="0" w:space="0" w:color="auto"/>
                  </w:divBdr>
                </w:div>
                <w:div w:id="50070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2842">
      <w:bodyDiv w:val="1"/>
      <w:marLeft w:val="0"/>
      <w:marRight w:val="0"/>
      <w:marTop w:val="0"/>
      <w:marBottom w:val="0"/>
      <w:divBdr>
        <w:top w:val="none" w:sz="0" w:space="0" w:color="auto"/>
        <w:left w:val="none" w:sz="0" w:space="0" w:color="auto"/>
        <w:bottom w:val="none" w:sz="0" w:space="0" w:color="auto"/>
        <w:right w:val="none" w:sz="0" w:space="0" w:color="auto"/>
      </w:divBdr>
      <w:divsChild>
        <w:div w:id="889538592">
          <w:marLeft w:val="0"/>
          <w:marRight w:val="0"/>
          <w:marTop w:val="0"/>
          <w:marBottom w:val="0"/>
          <w:divBdr>
            <w:top w:val="none" w:sz="0" w:space="0" w:color="auto"/>
            <w:left w:val="none" w:sz="0" w:space="0" w:color="auto"/>
            <w:bottom w:val="none" w:sz="0" w:space="0" w:color="auto"/>
            <w:right w:val="none" w:sz="0" w:space="0" w:color="auto"/>
          </w:divBdr>
          <w:divsChild>
            <w:div w:id="510991165">
              <w:marLeft w:val="0"/>
              <w:marRight w:val="0"/>
              <w:marTop w:val="0"/>
              <w:marBottom w:val="0"/>
              <w:divBdr>
                <w:top w:val="none" w:sz="0" w:space="0" w:color="auto"/>
                <w:left w:val="none" w:sz="0" w:space="0" w:color="auto"/>
                <w:bottom w:val="none" w:sz="0" w:space="0" w:color="auto"/>
                <w:right w:val="none" w:sz="0" w:space="0" w:color="auto"/>
              </w:divBdr>
            </w:div>
            <w:div w:id="2325727">
              <w:marLeft w:val="0"/>
              <w:marRight w:val="0"/>
              <w:marTop w:val="0"/>
              <w:marBottom w:val="0"/>
              <w:divBdr>
                <w:top w:val="none" w:sz="0" w:space="0" w:color="auto"/>
                <w:left w:val="none" w:sz="0" w:space="0" w:color="auto"/>
                <w:bottom w:val="none" w:sz="0" w:space="0" w:color="auto"/>
                <w:right w:val="none" w:sz="0" w:space="0" w:color="auto"/>
              </w:divBdr>
            </w:div>
            <w:div w:id="733894410">
              <w:marLeft w:val="0"/>
              <w:marRight w:val="0"/>
              <w:marTop w:val="0"/>
              <w:marBottom w:val="0"/>
              <w:divBdr>
                <w:top w:val="none" w:sz="0" w:space="0" w:color="auto"/>
                <w:left w:val="none" w:sz="0" w:space="0" w:color="auto"/>
                <w:bottom w:val="none" w:sz="0" w:space="0" w:color="auto"/>
                <w:right w:val="none" w:sz="0" w:space="0" w:color="auto"/>
              </w:divBdr>
            </w:div>
          </w:divsChild>
        </w:div>
        <w:div w:id="1261254823">
          <w:marLeft w:val="0"/>
          <w:marRight w:val="0"/>
          <w:marTop w:val="0"/>
          <w:marBottom w:val="0"/>
          <w:divBdr>
            <w:top w:val="none" w:sz="0" w:space="0" w:color="auto"/>
            <w:left w:val="none" w:sz="0" w:space="0" w:color="auto"/>
            <w:bottom w:val="none" w:sz="0" w:space="0" w:color="auto"/>
            <w:right w:val="none" w:sz="0" w:space="0" w:color="auto"/>
          </w:divBdr>
          <w:divsChild>
            <w:div w:id="1303316672">
              <w:marLeft w:val="0"/>
              <w:marRight w:val="0"/>
              <w:marTop w:val="150"/>
              <w:marBottom w:val="0"/>
              <w:divBdr>
                <w:top w:val="none" w:sz="0" w:space="0" w:color="auto"/>
                <w:left w:val="none" w:sz="0" w:space="0" w:color="auto"/>
                <w:bottom w:val="none" w:sz="0" w:space="0" w:color="auto"/>
                <w:right w:val="none" w:sz="0" w:space="0" w:color="auto"/>
              </w:divBdr>
              <w:divsChild>
                <w:div w:id="1000932213">
                  <w:marLeft w:val="0"/>
                  <w:marRight w:val="0"/>
                  <w:marTop w:val="0"/>
                  <w:marBottom w:val="0"/>
                  <w:divBdr>
                    <w:top w:val="none" w:sz="0" w:space="0" w:color="auto"/>
                    <w:left w:val="none" w:sz="0" w:space="0" w:color="auto"/>
                    <w:bottom w:val="none" w:sz="0" w:space="0" w:color="auto"/>
                    <w:right w:val="none" w:sz="0" w:space="0" w:color="auto"/>
                  </w:divBdr>
                </w:div>
                <w:div w:id="8596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37196">
      <w:bodyDiv w:val="1"/>
      <w:marLeft w:val="0"/>
      <w:marRight w:val="0"/>
      <w:marTop w:val="0"/>
      <w:marBottom w:val="0"/>
      <w:divBdr>
        <w:top w:val="none" w:sz="0" w:space="0" w:color="auto"/>
        <w:left w:val="none" w:sz="0" w:space="0" w:color="auto"/>
        <w:bottom w:val="none" w:sz="0" w:space="0" w:color="auto"/>
        <w:right w:val="none" w:sz="0" w:space="0" w:color="auto"/>
      </w:divBdr>
      <w:divsChild>
        <w:div w:id="1788968364">
          <w:marLeft w:val="0"/>
          <w:marRight w:val="0"/>
          <w:marTop w:val="0"/>
          <w:marBottom w:val="0"/>
          <w:divBdr>
            <w:top w:val="none" w:sz="0" w:space="0" w:color="auto"/>
            <w:left w:val="none" w:sz="0" w:space="0" w:color="auto"/>
            <w:bottom w:val="none" w:sz="0" w:space="0" w:color="auto"/>
            <w:right w:val="none" w:sz="0" w:space="0" w:color="auto"/>
          </w:divBdr>
          <w:divsChild>
            <w:div w:id="1991859601">
              <w:marLeft w:val="0"/>
              <w:marRight w:val="0"/>
              <w:marTop w:val="0"/>
              <w:marBottom w:val="0"/>
              <w:divBdr>
                <w:top w:val="none" w:sz="0" w:space="0" w:color="auto"/>
                <w:left w:val="none" w:sz="0" w:space="0" w:color="auto"/>
                <w:bottom w:val="none" w:sz="0" w:space="0" w:color="auto"/>
                <w:right w:val="none" w:sz="0" w:space="0" w:color="auto"/>
              </w:divBdr>
            </w:div>
            <w:div w:id="463233894">
              <w:marLeft w:val="0"/>
              <w:marRight w:val="0"/>
              <w:marTop w:val="0"/>
              <w:marBottom w:val="0"/>
              <w:divBdr>
                <w:top w:val="none" w:sz="0" w:space="0" w:color="auto"/>
                <w:left w:val="none" w:sz="0" w:space="0" w:color="auto"/>
                <w:bottom w:val="none" w:sz="0" w:space="0" w:color="auto"/>
                <w:right w:val="none" w:sz="0" w:space="0" w:color="auto"/>
              </w:divBdr>
            </w:div>
            <w:div w:id="1751729813">
              <w:marLeft w:val="0"/>
              <w:marRight w:val="0"/>
              <w:marTop w:val="0"/>
              <w:marBottom w:val="0"/>
              <w:divBdr>
                <w:top w:val="none" w:sz="0" w:space="0" w:color="auto"/>
                <w:left w:val="none" w:sz="0" w:space="0" w:color="auto"/>
                <w:bottom w:val="none" w:sz="0" w:space="0" w:color="auto"/>
                <w:right w:val="none" w:sz="0" w:space="0" w:color="auto"/>
              </w:divBdr>
            </w:div>
          </w:divsChild>
        </w:div>
        <w:div w:id="1477332501">
          <w:marLeft w:val="0"/>
          <w:marRight w:val="0"/>
          <w:marTop w:val="0"/>
          <w:marBottom w:val="0"/>
          <w:divBdr>
            <w:top w:val="none" w:sz="0" w:space="0" w:color="auto"/>
            <w:left w:val="none" w:sz="0" w:space="0" w:color="auto"/>
            <w:bottom w:val="none" w:sz="0" w:space="0" w:color="auto"/>
            <w:right w:val="none" w:sz="0" w:space="0" w:color="auto"/>
          </w:divBdr>
          <w:divsChild>
            <w:div w:id="1186484802">
              <w:marLeft w:val="0"/>
              <w:marRight w:val="0"/>
              <w:marTop w:val="150"/>
              <w:marBottom w:val="0"/>
              <w:divBdr>
                <w:top w:val="none" w:sz="0" w:space="0" w:color="auto"/>
                <w:left w:val="none" w:sz="0" w:space="0" w:color="auto"/>
                <w:bottom w:val="none" w:sz="0" w:space="0" w:color="auto"/>
                <w:right w:val="none" w:sz="0" w:space="0" w:color="auto"/>
              </w:divBdr>
              <w:divsChild>
                <w:div w:id="425075921">
                  <w:marLeft w:val="0"/>
                  <w:marRight w:val="0"/>
                  <w:marTop w:val="0"/>
                  <w:marBottom w:val="0"/>
                  <w:divBdr>
                    <w:top w:val="none" w:sz="0" w:space="0" w:color="auto"/>
                    <w:left w:val="none" w:sz="0" w:space="0" w:color="auto"/>
                    <w:bottom w:val="none" w:sz="0" w:space="0" w:color="auto"/>
                    <w:right w:val="none" w:sz="0" w:space="0" w:color="auto"/>
                  </w:divBdr>
                </w:div>
                <w:div w:id="19708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537089">
      <w:bodyDiv w:val="1"/>
      <w:marLeft w:val="0"/>
      <w:marRight w:val="0"/>
      <w:marTop w:val="0"/>
      <w:marBottom w:val="0"/>
      <w:divBdr>
        <w:top w:val="none" w:sz="0" w:space="0" w:color="auto"/>
        <w:left w:val="none" w:sz="0" w:space="0" w:color="auto"/>
        <w:bottom w:val="none" w:sz="0" w:space="0" w:color="auto"/>
        <w:right w:val="none" w:sz="0" w:space="0" w:color="auto"/>
      </w:divBdr>
      <w:divsChild>
        <w:div w:id="1321738041">
          <w:marLeft w:val="0"/>
          <w:marRight w:val="0"/>
          <w:marTop w:val="0"/>
          <w:marBottom w:val="0"/>
          <w:divBdr>
            <w:top w:val="none" w:sz="0" w:space="0" w:color="auto"/>
            <w:left w:val="none" w:sz="0" w:space="0" w:color="auto"/>
            <w:bottom w:val="none" w:sz="0" w:space="0" w:color="auto"/>
            <w:right w:val="none" w:sz="0" w:space="0" w:color="auto"/>
          </w:divBdr>
          <w:divsChild>
            <w:div w:id="537012436">
              <w:marLeft w:val="0"/>
              <w:marRight w:val="0"/>
              <w:marTop w:val="0"/>
              <w:marBottom w:val="0"/>
              <w:divBdr>
                <w:top w:val="none" w:sz="0" w:space="0" w:color="auto"/>
                <w:left w:val="none" w:sz="0" w:space="0" w:color="auto"/>
                <w:bottom w:val="none" w:sz="0" w:space="0" w:color="auto"/>
                <w:right w:val="none" w:sz="0" w:space="0" w:color="auto"/>
              </w:divBdr>
            </w:div>
            <w:div w:id="1442992650">
              <w:marLeft w:val="0"/>
              <w:marRight w:val="0"/>
              <w:marTop w:val="0"/>
              <w:marBottom w:val="0"/>
              <w:divBdr>
                <w:top w:val="none" w:sz="0" w:space="0" w:color="auto"/>
                <w:left w:val="none" w:sz="0" w:space="0" w:color="auto"/>
                <w:bottom w:val="none" w:sz="0" w:space="0" w:color="auto"/>
                <w:right w:val="none" w:sz="0" w:space="0" w:color="auto"/>
              </w:divBdr>
            </w:div>
            <w:div w:id="1945116219">
              <w:marLeft w:val="0"/>
              <w:marRight w:val="0"/>
              <w:marTop w:val="0"/>
              <w:marBottom w:val="0"/>
              <w:divBdr>
                <w:top w:val="none" w:sz="0" w:space="0" w:color="auto"/>
                <w:left w:val="none" w:sz="0" w:space="0" w:color="auto"/>
                <w:bottom w:val="none" w:sz="0" w:space="0" w:color="auto"/>
                <w:right w:val="none" w:sz="0" w:space="0" w:color="auto"/>
              </w:divBdr>
            </w:div>
          </w:divsChild>
        </w:div>
        <w:div w:id="358967561">
          <w:marLeft w:val="0"/>
          <w:marRight w:val="0"/>
          <w:marTop w:val="0"/>
          <w:marBottom w:val="0"/>
          <w:divBdr>
            <w:top w:val="none" w:sz="0" w:space="0" w:color="auto"/>
            <w:left w:val="none" w:sz="0" w:space="0" w:color="auto"/>
            <w:bottom w:val="none" w:sz="0" w:space="0" w:color="auto"/>
            <w:right w:val="none" w:sz="0" w:space="0" w:color="auto"/>
          </w:divBdr>
          <w:divsChild>
            <w:div w:id="1125270086">
              <w:marLeft w:val="0"/>
              <w:marRight w:val="0"/>
              <w:marTop w:val="150"/>
              <w:marBottom w:val="0"/>
              <w:divBdr>
                <w:top w:val="none" w:sz="0" w:space="0" w:color="auto"/>
                <w:left w:val="none" w:sz="0" w:space="0" w:color="auto"/>
                <w:bottom w:val="none" w:sz="0" w:space="0" w:color="auto"/>
                <w:right w:val="none" w:sz="0" w:space="0" w:color="auto"/>
              </w:divBdr>
              <w:divsChild>
                <w:div w:id="1735161086">
                  <w:marLeft w:val="0"/>
                  <w:marRight w:val="0"/>
                  <w:marTop w:val="0"/>
                  <w:marBottom w:val="0"/>
                  <w:divBdr>
                    <w:top w:val="none" w:sz="0" w:space="0" w:color="auto"/>
                    <w:left w:val="none" w:sz="0" w:space="0" w:color="auto"/>
                    <w:bottom w:val="none" w:sz="0" w:space="0" w:color="auto"/>
                    <w:right w:val="none" w:sz="0" w:space="0" w:color="auto"/>
                  </w:divBdr>
                </w:div>
                <w:div w:id="18756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71386">
      <w:bodyDiv w:val="1"/>
      <w:marLeft w:val="0"/>
      <w:marRight w:val="0"/>
      <w:marTop w:val="0"/>
      <w:marBottom w:val="0"/>
      <w:divBdr>
        <w:top w:val="none" w:sz="0" w:space="0" w:color="auto"/>
        <w:left w:val="none" w:sz="0" w:space="0" w:color="auto"/>
        <w:bottom w:val="none" w:sz="0" w:space="0" w:color="auto"/>
        <w:right w:val="none" w:sz="0" w:space="0" w:color="auto"/>
      </w:divBdr>
      <w:divsChild>
        <w:div w:id="1910071591">
          <w:marLeft w:val="0"/>
          <w:marRight w:val="0"/>
          <w:marTop w:val="0"/>
          <w:marBottom w:val="0"/>
          <w:divBdr>
            <w:top w:val="none" w:sz="0" w:space="0" w:color="auto"/>
            <w:left w:val="none" w:sz="0" w:space="0" w:color="auto"/>
            <w:bottom w:val="none" w:sz="0" w:space="0" w:color="auto"/>
            <w:right w:val="none" w:sz="0" w:space="0" w:color="auto"/>
          </w:divBdr>
          <w:divsChild>
            <w:div w:id="1593931440">
              <w:marLeft w:val="0"/>
              <w:marRight w:val="0"/>
              <w:marTop w:val="0"/>
              <w:marBottom w:val="0"/>
              <w:divBdr>
                <w:top w:val="none" w:sz="0" w:space="0" w:color="auto"/>
                <w:left w:val="none" w:sz="0" w:space="0" w:color="auto"/>
                <w:bottom w:val="none" w:sz="0" w:space="0" w:color="auto"/>
                <w:right w:val="none" w:sz="0" w:space="0" w:color="auto"/>
              </w:divBdr>
            </w:div>
            <w:div w:id="1965578825">
              <w:marLeft w:val="0"/>
              <w:marRight w:val="0"/>
              <w:marTop w:val="0"/>
              <w:marBottom w:val="0"/>
              <w:divBdr>
                <w:top w:val="none" w:sz="0" w:space="0" w:color="auto"/>
                <w:left w:val="none" w:sz="0" w:space="0" w:color="auto"/>
                <w:bottom w:val="none" w:sz="0" w:space="0" w:color="auto"/>
                <w:right w:val="none" w:sz="0" w:space="0" w:color="auto"/>
              </w:divBdr>
            </w:div>
            <w:div w:id="1415711311">
              <w:marLeft w:val="0"/>
              <w:marRight w:val="0"/>
              <w:marTop w:val="0"/>
              <w:marBottom w:val="0"/>
              <w:divBdr>
                <w:top w:val="none" w:sz="0" w:space="0" w:color="auto"/>
                <w:left w:val="none" w:sz="0" w:space="0" w:color="auto"/>
                <w:bottom w:val="none" w:sz="0" w:space="0" w:color="auto"/>
                <w:right w:val="none" w:sz="0" w:space="0" w:color="auto"/>
              </w:divBdr>
            </w:div>
          </w:divsChild>
        </w:div>
        <w:div w:id="749279469">
          <w:marLeft w:val="0"/>
          <w:marRight w:val="0"/>
          <w:marTop w:val="0"/>
          <w:marBottom w:val="0"/>
          <w:divBdr>
            <w:top w:val="none" w:sz="0" w:space="0" w:color="auto"/>
            <w:left w:val="none" w:sz="0" w:space="0" w:color="auto"/>
            <w:bottom w:val="none" w:sz="0" w:space="0" w:color="auto"/>
            <w:right w:val="none" w:sz="0" w:space="0" w:color="auto"/>
          </w:divBdr>
          <w:divsChild>
            <w:div w:id="473524092">
              <w:marLeft w:val="0"/>
              <w:marRight w:val="0"/>
              <w:marTop w:val="150"/>
              <w:marBottom w:val="0"/>
              <w:divBdr>
                <w:top w:val="none" w:sz="0" w:space="0" w:color="auto"/>
                <w:left w:val="none" w:sz="0" w:space="0" w:color="auto"/>
                <w:bottom w:val="none" w:sz="0" w:space="0" w:color="auto"/>
                <w:right w:val="none" w:sz="0" w:space="0" w:color="auto"/>
              </w:divBdr>
              <w:divsChild>
                <w:div w:id="633022733">
                  <w:marLeft w:val="0"/>
                  <w:marRight w:val="0"/>
                  <w:marTop w:val="0"/>
                  <w:marBottom w:val="0"/>
                  <w:divBdr>
                    <w:top w:val="none" w:sz="0" w:space="0" w:color="auto"/>
                    <w:left w:val="none" w:sz="0" w:space="0" w:color="auto"/>
                    <w:bottom w:val="none" w:sz="0" w:space="0" w:color="auto"/>
                    <w:right w:val="none" w:sz="0" w:space="0" w:color="auto"/>
                  </w:divBdr>
                </w:div>
                <w:div w:id="18542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4392">
      <w:bodyDiv w:val="1"/>
      <w:marLeft w:val="0"/>
      <w:marRight w:val="0"/>
      <w:marTop w:val="0"/>
      <w:marBottom w:val="0"/>
      <w:divBdr>
        <w:top w:val="none" w:sz="0" w:space="0" w:color="auto"/>
        <w:left w:val="none" w:sz="0" w:space="0" w:color="auto"/>
        <w:bottom w:val="none" w:sz="0" w:space="0" w:color="auto"/>
        <w:right w:val="none" w:sz="0" w:space="0" w:color="auto"/>
      </w:divBdr>
      <w:divsChild>
        <w:div w:id="1658921598">
          <w:marLeft w:val="0"/>
          <w:marRight w:val="0"/>
          <w:marTop w:val="0"/>
          <w:marBottom w:val="0"/>
          <w:divBdr>
            <w:top w:val="none" w:sz="0" w:space="0" w:color="auto"/>
            <w:left w:val="none" w:sz="0" w:space="0" w:color="auto"/>
            <w:bottom w:val="none" w:sz="0" w:space="0" w:color="auto"/>
            <w:right w:val="none" w:sz="0" w:space="0" w:color="auto"/>
          </w:divBdr>
          <w:divsChild>
            <w:div w:id="28993913">
              <w:marLeft w:val="0"/>
              <w:marRight w:val="0"/>
              <w:marTop w:val="0"/>
              <w:marBottom w:val="0"/>
              <w:divBdr>
                <w:top w:val="none" w:sz="0" w:space="0" w:color="auto"/>
                <w:left w:val="none" w:sz="0" w:space="0" w:color="auto"/>
                <w:bottom w:val="none" w:sz="0" w:space="0" w:color="auto"/>
                <w:right w:val="none" w:sz="0" w:space="0" w:color="auto"/>
              </w:divBdr>
              <w:divsChild>
                <w:div w:id="2088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ab.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Robin.Liao Robin.Liao</dc:creator>
  <cp:keywords/>
  <dc:description/>
  <cp:lastModifiedBy>Robin.Liao Robin.Liao</cp:lastModifiedBy>
  <cp:revision>3</cp:revision>
  <dcterms:created xsi:type="dcterms:W3CDTF">2020-02-03T04:40:00Z</dcterms:created>
  <dcterms:modified xsi:type="dcterms:W3CDTF">2020-02-03T04:42:00Z</dcterms:modified>
</cp:coreProperties>
</file>